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51522E">
        <w:rPr>
          <w:b/>
          <w:bCs/>
          <w:color w:val="000000"/>
        </w:rPr>
        <w:t>117/6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9923BB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</w:t>
      </w:r>
      <w:r w:rsidR="008F24FD">
        <w:rPr>
          <w:b/>
          <w:bCs/>
          <w:color w:val="000000"/>
        </w:rPr>
        <w:t>тября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9923BB" w:rsidRPr="001C2CB6" w:rsidRDefault="00E25914" w:rsidP="00E73CB4">
            <w:pPr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9923BB" w:rsidRPr="001C2CB6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Об</w:t>
              </w:r>
            </w:hyperlink>
            <w:r w:rsidR="009923BB" w:rsidRPr="001C2CB6">
              <w:rPr>
                <w:b/>
                <w:sz w:val="24"/>
                <w:szCs w:val="24"/>
              </w:rPr>
              <w:t xml:space="preserve"> отмене решения Думы Киренского района</w:t>
            </w:r>
          </w:p>
          <w:p w:rsidR="00824F9C" w:rsidRPr="001C2CB6" w:rsidRDefault="009923BB" w:rsidP="00E73CB4">
            <w:pPr>
              <w:jc w:val="left"/>
              <w:rPr>
                <w:b/>
                <w:sz w:val="24"/>
                <w:szCs w:val="24"/>
              </w:rPr>
            </w:pPr>
            <w:r w:rsidRPr="001C2CB6">
              <w:rPr>
                <w:b/>
                <w:sz w:val="24"/>
                <w:szCs w:val="24"/>
              </w:rPr>
              <w:t>№76/5 от 20.08.2010 года «О принятии в новой редакции Положения «О порядке передачи в аренду объектов муниципальной собственности муниципального образования Киренский район»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2E35E1" w:rsidRDefault="002E35E1" w:rsidP="006354FE">
      <w:pPr>
        <w:ind w:firstLine="709"/>
        <w:jc w:val="both"/>
      </w:pPr>
    </w:p>
    <w:p w:rsidR="006354FE" w:rsidRDefault="00BB67FD" w:rsidP="00BB67FD">
      <w:pPr>
        <w:ind w:firstLine="709"/>
        <w:jc w:val="both"/>
      </w:pPr>
      <w:r>
        <w:t>На основании акта проверки Управления Федеральной антимонопольной службы по Иркутской области №69 от 26 июня 2015 года, в</w:t>
      </w:r>
      <w:r w:rsidR="007F303E">
        <w:t xml:space="preserve"> связи с выявленными признаками нарушения Федерального закона №135-ФЗ от 26.07.2006 года «О защите конкуренции», Федерального закона №144-ФЗ от 02.07.2013 года </w:t>
      </w:r>
      <w:r w:rsidR="002E35E1">
        <w:t xml:space="preserve">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руководствуясь </w:t>
      </w:r>
      <w:r w:rsidR="00E73CB4">
        <w:t xml:space="preserve">ст. 29 </w:t>
      </w:r>
      <w:r w:rsidR="002E35E1">
        <w:t>Устав</w:t>
      </w:r>
      <w:r w:rsidR="00E73CB4">
        <w:t>а</w:t>
      </w:r>
      <w:r w:rsidR="002E35E1">
        <w:t xml:space="preserve"> муниципального образования Киренский район</w:t>
      </w:r>
      <w:r w:rsidR="006354FE">
        <w:t>,</w:t>
      </w:r>
    </w:p>
    <w:p w:rsidR="00E73CB4" w:rsidRDefault="00E73CB4" w:rsidP="00BB67FD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BB67FD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E73CB4" w:rsidRDefault="00E73CB4" w:rsidP="00BB67FD"/>
    <w:p w:rsidR="00E73CB4" w:rsidRDefault="00E73CB4" w:rsidP="00BB67FD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Отменить </w:t>
      </w:r>
      <w:r>
        <w:t>решение Думы Киренского района №76/5 от 20.08.2010 года «О принятии в новой редакции Положения «О порядке передачи в аренду объектов муниципальной собственности муниципального образования Киренский район».</w:t>
      </w:r>
    </w:p>
    <w:p w:rsidR="00BB67FD" w:rsidRDefault="00BB67FD" w:rsidP="00BB67FD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t>Рекомендовать администрации Киренского муниципального района разработать Положение о порядке передачи в аренду объектов муниципальной собственности муниципального образования Киренский район в соответствии с действующим законодательством.</w:t>
      </w:r>
    </w:p>
    <w:p w:rsidR="00824F9C" w:rsidRDefault="00824F9C" w:rsidP="00BB67FD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9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7507D3" w:rsidRDefault="00C412D8" w:rsidP="00BB67FD">
      <w:pPr>
        <w:pStyle w:val="a6"/>
        <w:widowControl w:val="0"/>
        <w:numPr>
          <w:ilvl w:val="0"/>
          <w:numId w:val="4"/>
        </w:numPr>
        <w:suppressAutoHyphens/>
        <w:autoSpaceDE w:val="0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BB67FD" w:rsidRDefault="00BB67FD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51522E" w:rsidRDefault="0051522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CF" w:rsidRDefault="006A30CF" w:rsidP="00975479">
      <w:r>
        <w:separator/>
      </w:r>
    </w:p>
  </w:endnote>
  <w:endnote w:type="continuationSeparator" w:id="1">
    <w:p w:rsidR="006A30CF" w:rsidRDefault="006A30CF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CF" w:rsidRDefault="006A30CF" w:rsidP="00975479">
      <w:r>
        <w:separator/>
      </w:r>
    </w:p>
  </w:footnote>
  <w:footnote w:type="continuationSeparator" w:id="1">
    <w:p w:rsidR="006A30CF" w:rsidRDefault="006A30CF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2CB6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1BDB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1F5E"/>
    <w:rsid w:val="002E2B3E"/>
    <w:rsid w:val="002E35E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522E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05E9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30CF"/>
    <w:rsid w:val="006A49B1"/>
    <w:rsid w:val="006B02D5"/>
    <w:rsid w:val="006B2E3D"/>
    <w:rsid w:val="006B3C89"/>
    <w:rsid w:val="006B3CAA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5621F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03E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923BB"/>
    <w:rsid w:val="00996FEB"/>
    <w:rsid w:val="009A3CE3"/>
    <w:rsid w:val="009C31C7"/>
    <w:rsid w:val="009D020B"/>
    <w:rsid w:val="009D1622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B67FD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2B1D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10BED"/>
    <w:rsid w:val="00E1777A"/>
    <w:rsid w:val="00E25914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3CB4"/>
    <w:rsid w:val="00E763EB"/>
    <w:rsid w:val="00E7675C"/>
    <w:rsid w:val="00E80AE7"/>
    <w:rsid w:val="00E959DE"/>
    <w:rsid w:val="00E96438"/>
    <w:rsid w:val="00EA371F"/>
    <w:rsid w:val="00EA37E6"/>
    <w:rsid w:val="00EB2C99"/>
    <w:rsid w:val="00EC1717"/>
    <w:rsid w:val="00EC6D5E"/>
    <w:rsid w:val="00EE1BEF"/>
    <w:rsid w:val="00EE79C7"/>
    <w:rsid w:val="00F12BF0"/>
    <w:rsid w:val="00F40BC5"/>
    <w:rsid w:val="00F47CBD"/>
    <w:rsid w:val="00F567E4"/>
    <w:rsid w:val="00F631E2"/>
    <w:rsid w:val="00F8090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C00A-7564-42DA-8930-9E2F4702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2015-10-28T00:33:00Z</cp:lastPrinted>
  <dcterms:created xsi:type="dcterms:W3CDTF">2015-10-23T02:36:00Z</dcterms:created>
  <dcterms:modified xsi:type="dcterms:W3CDTF">2015-10-30T05:12:00Z</dcterms:modified>
</cp:coreProperties>
</file>